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</w:pPr>
      <w:r>
        <w:rPr>
          <w:rFonts w:ascii="Georgia" w:hAnsi="Georgia"/>
          <w:b/>
          <w:color w:val="234B46"/>
          <w:sz w:val="44"/>
        </w:rPr>
        <w:t>Where the Light Begins</w:t>
      </w:r>
    </w:p>
    <w:p>
      <w:pPr>
        <w:spacing w:after="480"/>
        <w:jc w:val="center"/>
      </w:pPr>
      <w:r>
        <w:rPr>
          <w:rFonts w:ascii="Georgia" w:hAnsi="Georgia"/>
          <w:i/>
          <w:color w:val="6E6E6E"/>
          <w:sz w:val="20"/>
        </w:rPr>
        <w:t>a small poem</w:t>
      </w:r>
    </w:p>
    <w:p>
      <w:pPr>
        <w:spacing w:after="280" w:line="300" w:lineRule="auto"/>
        <w:jc w:val="center"/>
      </w:pPr>
      <w:r>
        <w:t>Before the morning finds the window,</w:t>
        <w:br/>
        <w:t>before the kettle sings,</w:t>
        <w:br/>
        <w:t>a quiet gathers in the room</w:t>
        <w:br/>
        <w:t>and loosens folded wings.</w:t>
      </w:r>
    </w:p>
    <w:p>
      <w:pPr>
        <w:spacing w:after="280" w:line="300" w:lineRule="auto"/>
        <w:jc w:val="center"/>
      </w:pPr>
      <w:r>
        <w:t>The dark is not an ending—</w:t>
        <w:br/>
        <w:t>it is a patient sea;</w:t>
        <w:br/>
        <w:t>somewhere beneath its breathing,</w:t>
        <w:br/>
        <w:t>a shore remembers me.</w:t>
      </w:r>
    </w:p>
    <w:p>
      <w:pPr>
        <w:spacing w:after="280" w:line="300" w:lineRule="auto"/>
        <w:jc w:val="center"/>
      </w:pPr>
      <w:r>
        <w:t>So I lift the latch of silence,</w:t>
        <w:br/>
        <w:t>let one pale sparrow through,</w:t>
        <w:br/>
        <w:t>and watch the day begin to bloom</w:t>
        <w:br/>
        <w:t>in every shade of blue.</w:t>
      </w:r>
    </w:p>
    <w:sectPr w:rsidR="00FC693F" w:rsidRPr="0006063C" w:rsidSect="00034616">
      <w:pgSz w:w="12240" w:h="15840"/>
      <w:pgMar w:top="1440" w:right="1656" w:bottom="1440" w:left="165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color w:val="2D2D2D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Where the Light Begins</dc:title>
  <dc:subject>Poem</dc:subject>
  <dc:creator>Flux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